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62764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62A1DD93" w14:textId="77777777" w:rsidR="00F454D8" w:rsidRPr="00D36824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D36824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9B0F3C" w:rsidRPr="00D36824">
        <w:rPr>
          <w:rFonts w:asciiTheme="minorHAnsi" w:hAnsiTheme="minorHAnsi" w:cstheme="minorHAnsi"/>
          <w:b/>
          <w:sz w:val="40"/>
          <w:szCs w:val="40"/>
          <w:lang w:eastAsia="es-ES"/>
        </w:rPr>
        <w:t>2</w:t>
      </w:r>
    </w:p>
    <w:p w14:paraId="76BE3DB8" w14:textId="77777777" w:rsidR="00973C45" w:rsidRPr="00D36824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D36824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INFORMACIÓ SOBRE LOTS, </w:t>
      </w:r>
      <w:r w:rsidR="009B0F3C" w:rsidRPr="00D36824">
        <w:rPr>
          <w:rFonts w:asciiTheme="minorHAnsi" w:hAnsiTheme="minorHAnsi" w:cstheme="minorHAnsi"/>
          <w:b/>
          <w:sz w:val="40"/>
          <w:szCs w:val="40"/>
          <w:lang w:eastAsia="es-ES"/>
        </w:rPr>
        <w:t>DESCRIPCIONS, JUSTIFICACIÓ DE LA LOTITZACIÓ</w:t>
      </w:r>
      <w:r w:rsidRPr="00D36824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, </w:t>
      </w:r>
      <w:r w:rsidR="009B0F3C" w:rsidRPr="00D36824">
        <w:rPr>
          <w:rFonts w:asciiTheme="minorHAnsi" w:hAnsiTheme="minorHAnsi" w:cstheme="minorHAnsi"/>
          <w:b/>
          <w:sz w:val="40"/>
          <w:szCs w:val="40"/>
          <w:lang w:eastAsia="es-ES"/>
        </w:rPr>
        <w:t>IMPORTS PER LOT</w:t>
      </w:r>
      <w:r w:rsidRPr="00D36824">
        <w:rPr>
          <w:rFonts w:asciiTheme="minorHAnsi" w:hAnsiTheme="minorHAnsi" w:cstheme="minorHAnsi"/>
          <w:b/>
          <w:sz w:val="40"/>
          <w:szCs w:val="40"/>
          <w:lang w:eastAsia="es-ES"/>
        </w:rPr>
        <w:t>, LIMITACIONS</w:t>
      </w:r>
    </w:p>
    <w:p w14:paraId="7B52BC91" w14:textId="77777777" w:rsidR="005505E3" w:rsidRPr="00D36824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99B3909" w14:textId="77777777" w:rsidR="00D36824" w:rsidRPr="00D36824" w:rsidRDefault="00D36824" w:rsidP="00D3682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D36824">
        <w:rPr>
          <w:rFonts w:asciiTheme="minorHAnsi" w:hAnsiTheme="minorHAnsi" w:cstheme="minorHAnsi"/>
          <w:b/>
          <w:bCs/>
          <w:lang w:eastAsia="es-ES"/>
        </w:rPr>
        <w:t>CSE/AH01/1101476951/26/PO</w:t>
      </w:r>
    </w:p>
    <w:p w14:paraId="653A927F" w14:textId="77777777" w:rsidR="00D36824" w:rsidRPr="00D36824" w:rsidRDefault="00D36824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98AF424" w14:textId="77777777" w:rsidR="00D36824" w:rsidRPr="00D36824" w:rsidRDefault="00D36824" w:rsidP="00D3682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3A63097" w14:textId="25D64CB3" w:rsidR="00D36824" w:rsidRPr="00D36824" w:rsidRDefault="00D36824" w:rsidP="00D3682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D36824">
        <w:rPr>
          <w:rFonts w:asciiTheme="minorHAnsi" w:hAnsiTheme="minorHAnsi" w:cstheme="minorHAnsi"/>
          <w:lang w:eastAsia="es-ES"/>
        </w:rPr>
        <w:t xml:space="preserve"> El contracte no s’ha dividit en lots ja que d’aquesta manera es facilita la correcta execució des d’un punt de vista tècnic segons l’anteriorment explicat, i no es posa en risc la correcta execució per la naturalesa de l’objecte del contracte, a l’implicar la necessitat de coordinar l’execució de</w:t>
      </w:r>
      <w:r w:rsidRPr="00D36824">
        <w:rPr>
          <w:rFonts w:asciiTheme="minorHAnsi" w:hAnsiTheme="minorHAnsi" w:cstheme="minorHAnsi"/>
          <w:lang w:eastAsia="es-ES"/>
        </w:rPr>
        <w:t xml:space="preserve"> l</w:t>
      </w:r>
      <w:r w:rsidRPr="00D36824">
        <w:rPr>
          <w:rFonts w:asciiTheme="minorHAnsi" w:hAnsiTheme="minorHAnsi" w:cstheme="minorHAnsi"/>
          <w:lang w:eastAsia="es-ES"/>
        </w:rPr>
        <w:t>es diferents prestacions, qüestió que es podria veure impossibilitada amb la seva divisió en lots i l’execució per diferents contractistes.</w:t>
      </w:r>
    </w:p>
    <w:p w14:paraId="774FEE6D" w14:textId="77777777" w:rsidR="00D36824" w:rsidRPr="00D36824" w:rsidRDefault="00D36824" w:rsidP="00D3682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DB1E170" w14:textId="69A2C321" w:rsidR="00D36824" w:rsidRPr="00D36824" w:rsidRDefault="00D36824" w:rsidP="00D3682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D36824">
        <w:rPr>
          <w:rFonts w:asciiTheme="minorHAnsi" w:hAnsiTheme="minorHAnsi" w:cstheme="minorHAnsi"/>
          <w:lang w:eastAsia="es-ES"/>
        </w:rPr>
        <w:t>En resum, es considera que la no divisió del contracte en lots respon a raons tècniques i funcionals vinculades a la naturalesa de la prestació, i resulta necessària per garantir una execució adequada, eficient i segura del servei, sense que aquesta decisió suposi una restricció injustificada de la concurrència.</w:t>
      </w:r>
    </w:p>
    <w:p w14:paraId="32087F2D" w14:textId="77777777" w:rsidR="00D36824" w:rsidRPr="00D36824" w:rsidRDefault="00D36824" w:rsidP="00D3682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03B7E7B" w14:textId="77777777" w:rsidR="00D36824" w:rsidRPr="00D36824" w:rsidRDefault="00D36824" w:rsidP="00D3682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D36824">
        <w:rPr>
          <w:rFonts w:asciiTheme="minorHAnsi" w:hAnsiTheme="minorHAnsi" w:cstheme="minorHAnsi"/>
          <w:lang w:eastAsia="es-ES"/>
        </w:rPr>
        <w:t xml:space="preserve">L’elaboració del pressupost base de licitació s’ha realitzat d’acord amb els articles 100 i 102 de la LCSP, tenint cura de que el pressupost sigui adequat als preus del mercat, així com tenint en compte els costos directes i indirectes i altres despeses eventuals. </w:t>
      </w:r>
    </w:p>
    <w:p w14:paraId="36EC6472" w14:textId="77777777" w:rsidR="00D36824" w:rsidRPr="00D36824" w:rsidRDefault="00D36824" w:rsidP="00D3682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7DAE180" w14:textId="507AC9DA" w:rsidR="00D36824" w:rsidRPr="00D36824" w:rsidRDefault="00D36824" w:rsidP="00D3682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D36824">
        <w:rPr>
          <w:rFonts w:asciiTheme="minorHAnsi" w:hAnsiTheme="minorHAnsi" w:cstheme="minorHAnsi"/>
          <w:lang w:eastAsia="es-ES"/>
        </w:rPr>
        <w:t>El pressupost base de licitació s’ha determinat en 49.586,78€ IVA exclòs,(60.000,00€ IVA inclòs) i un valor estimat de contracte de 49.586,78 euros IVA exclòs</w:t>
      </w:r>
      <w:r w:rsidRPr="00D36824">
        <w:rPr>
          <w:rFonts w:asciiTheme="minorHAnsi" w:hAnsiTheme="minorHAnsi" w:cstheme="minorHAnsi"/>
          <w:lang w:eastAsia="es-ES"/>
        </w:rPr>
        <w:t>.</w:t>
      </w:r>
    </w:p>
    <w:tbl>
      <w:tblPr>
        <w:tblpPr w:leftFromText="141" w:rightFromText="141" w:vertAnchor="page" w:horzAnchor="margin" w:tblpXSpec="center" w:tblpY="11491"/>
        <w:tblW w:w="0" w:type="auto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3"/>
        <w:gridCol w:w="3393"/>
      </w:tblGrid>
      <w:tr w:rsidR="00D36824" w:rsidRPr="00D36824" w14:paraId="47CF7BCB" w14:textId="77777777" w:rsidTr="00D36824">
        <w:tblPrEx>
          <w:tblCellMar>
            <w:top w:w="0" w:type="dxa"/>
            <w:bottom w:w="0" w:type="dxa"/>
          </w:tblCellMar>
        </w:tblPrEx>
        <w:trPr>
          <w:trHeight w:val="94"/>
        </w:trPr>
        <w:tc>
          <w:tcPr>
            <w:tcW w:w="339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49CE0F1" w14:textId="77777777" w:rsidR="00D36824" w:rsidRPr="00D36824" w:rsidRDefault="00D36824" w:rsidP="00D36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D36824">
              <w:rPr>
                <w:rFonts w:asciiTheme="minorHAnsi" w:hAnsiTheme="minorHAnsi" w:cstheme="minorHAnsi"/>
                <w:lang w:eastAsia="es-ES"/>
              </w:rPr>
              <w:t xml:space="preserve">IMPORT EXECUCIÓ MATERIAL (INC. COSTOS LABORALS) </w:t>
            </w:r>
          </w:p>
        </w:tc>
        <w:tc>
          <w:tcPr>
            <w:tcW w:w="339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16E841F" w14:textId="77777777" w:rsidR="00D36824" w:rsidRPr="00D36824" w:rsidRDefault="00D36824" w:rsidP="00D36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D36824">
              <w:rPr>
                <w:rFonts w:asciiTheme="minorHAnsi" w:hAnsiTheme="minorHAnsi" w:cstheme="minorHAnsi"/>
                <w:lang w:eastAsia="es-ES"/>
              </w:rPr>
              <w:t xml:space="preserve">35.855,05 </w:t>
            </w:r>
          </w:p>
        </w:tc>
      </w:tr>
      <w:tr w:rsidR="00D36824" w:rsidRPr="00D36824" w14:paraId="642922B4" w14:textId="77777777" w:rsidTr="00D36824">
        <w:tblPrEx>
          <w:tblCellMar>
            <w:top w:w="0" w:type="dxa"/>
            <w:bottom w:w="0" w:type="dxa"/>
          </w:tblCellMar>
        </w:tblPrEx>
        <w:trPr>
          <w:trHeight w:val="94"/>
        </w:trPr>
        <w:tc>
          <w:tcPr>
            <w:tcW w:w="339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DCCEF1D" w14:textId="77777777" w:rsidR="00D36824" w:rsidRPr="00D36824" w:rsidRDefault="00D36824" w:rsidP="00D36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D36824">
              <w:rPr>
                <w:rFonts w:asciiTheme="minorHAnsi" w:hAnsiTheme="minorHAnsi" w:cstheme="minorHAnsi"/>
                <w:lang w:eastAsia="es-ES"/>
              </w:rPr>
              <w:t xml:space="preserve">COSTOS INDIRECTES </w:t>
            </w:r>
          </w:p>
        </w:tc>
        <w:tc>
          <w:tcPr>
            <w:tcW w:w="339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9FE199B" w14:textId="77777777" w:rsidR="00D36824" w:rsidRPr="00D36824" w:rsidRDefault="00D36824" w:rsidP="00D36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D36824">
              <w:rPr>
                <w:rFonts w:asciiTheme="minorHAnsi" w:hAnsiTheme="minorHAnsi" w:cstheme="minorHAnsi"/>
                <w:lang w:eastAsia="es-ES"/>
              </w:rPr>
              <w:t xml:space="preserve">10.924,93 </w:t>
            </w:r>
          </w:p>
        </w:tc>
      </w:tr>
      <w:tr w:rsidR="00D36824" w:rsidRPr="00D36824" w14:paraId="09CFC7E8" w14:textId="77777777" w:rsidTr="00D36824">
        <w:tblPrEx>
          <w:tblCellMar>
            <w:top w:w="0" w:type="dxa"/>
            <w:bottom w:w="0" w:type="dxa"/>
          </w:tblCellMar>
        </w:tblPrEx>
        <w:trPr>
          <w:trHeight w:val="94"/>
        </w:trPr>
        <w:tc>
          <w:tcPr>
            <w:tcW w:w="339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925339A" w14:textId="77777777" w:rsidR="00D36824" w:rsidRPr="00D36824" w:rsidRDefault="00D36824" w:rsidP="00D36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D36824">
              <w:rPr>
                <w:rFonts w:asciiTheme="minorHAnsi" w:hAnsiTheme="minorHAnsi" w:cstheme="minorHAnsi"/>
                <w:lang w:eastAsia="es-ES"/>
              </w:rPr>
              <w:t xml:space="preserve">BENEFICI INDUSTRIAL 6% </w:t>
            </w:r>
          </w:p>
        </w:tc>
        <w:tc>
          <w:tcPr>
            <w:tcW w:w="339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339571D" w14:textId="77777777" w:rsidR="00D36824" w:rsidRPr="00D36824" w:rsidRDefault="00D36824" w:rsidP="00D36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D36824">
              <w:rPr>
                <w:rFonts w:asciiTheme="minorHAnsi" w:hAnsiTheme="minorHAnsi" w:cstheme="minorHAnsi"/>
                <w:lang w:eastAsia="es-ES"/>
              </w:rPr>
              <w:t xml:space="preserve">2.806,80 </w:t>
            </w:r>
          </w:p>
        </w:tc>
      </w:tr>
      <w:tr w:rsidR="00D36824" w:rsidRPr="00D36824" w14:paraId="350C5FAD" w14:textId="77777777" w:rsidTr="00D36824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339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334D6FE" w14:textId="77777777" w:rsidR="00D36824" w:rsidRPr="00D36824" w:rsidRDefault="00D36824" w:rsidP="00D36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D36824">
              <w:rPr>
                <w:rFonts w:asciiTheme="minorHAnsi" w:hAnsiTheme="minorHAnsi" w:cstheme="minorHAnsi"/>
                <w:lang w:eastAsia="es-ES"/>
              </w:rPr>
              <w:t xml:space="preserve">VALOR ESTMAT CONTRACTE </w:t>
            </w:r>
          </w:p>
        </w:tc>
        <w:tc>
          <w:tcPr>
            <w:tcW w:w="339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D287B3C" w14:textId="77777777" w:rsidR="00D36824" w:rsidRPr="00D36824" w:rsidRDefault="00D36824" w:rsidP="00D36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D36824">
              <w:rPr>
                <w:rFonts w:asciiTheme="minorHAnsi" w:hAnsiTheme="minorHAnsi" w:cstheme="minorHAnsi"/>
                <w:b/>
                <w:bCs/>
                <w:lang w:eastAsia="es-ES"/>
              </w:rPr>
              <w:t xml:space="preserve">49.586,78 </w:t>
            </w:r>
          </w:p>
        </w:tc>
      </w:tr>
      <w:tr w:rsidR="00D36824" w:rsidRPr="00D36824" w14:paraId="506247C7" w14:textId="77777777" w:rsidTr="00D36824">
        <w:tblPrEx>
          <w:tblCellMar>
            <w:top w:w="0" w:type="dxa"/>
            <w:bottom w:w="0" w:type="dxa"/>
          </w:tblCellMar>
        </w:tblPrEx>
        <w:trPr>
          <w:trHeight w:val="94"/>
        </w:trPr>
        <w:tc>
          <w:tcPr>
            <w:tcW w:w="339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6BF4724" w14:textId="77777777" w:rsidR="00D36824" w:rsidRPr="00D36824" w:rsidRDefault="00D36824" w:rsidP="00D36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D36824">
              <w:rPr>
                <w:rFonts w:asciiTheme="minorHAnsi" w:hAnsiTheme="minorHAnsi" w:cstheme="minorHAnsi"/>
                <w:lang w:eastAsia="es-ES"/>
              </w:rPr>
              <w:t xml:space="preserve">IVA </w:t>
            </w:r>
          </w:p>
        </w:tc>
        <w:tc>
          <w:tcPr>
            <w:tcW w:w="339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318FB01" w14:textId="77777777" w:rsidR="00D36824" w:rsidRPr="00D36824" w:rsidRDefault="00D36824" w:rsidP="00D36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D36824">
              <w:rPr>
                <w:rFonts w:asciiTheme="minorHAnsi" w:hAnsiTheme="minorHAnsi" w:cstheme="minorHAnsi"/>
                <w:lang w:eastAsia="es-ES"/>
              </w:rPr>
              <w:t xml:space="preserve">10.413,22 </w:t>
            </w:r>
          </w:p>
        </w:tc>
      </w:tr>
      <w:tr w:rsidR="00D36824" w:rsidRPr="00D36824" w14:paraId="2E9B8A20" w14:textId="77777777" w:rsidTr="00D36824">
        <w:tblPrEx>
          <w:tblCellMar>
            <w:top w:w="0" w:type="dxa"/>
            <w:bottom w:w="0" w:type="dxa"/>
          </w:tblCellMar>
        </w:tblPrEx>
        <w:trPr>
          <w:trHeight w:val="94"/>
        </w:trPr>
        <w:tc>
          <w:tcPr>
            <w:tcW w:w="339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5688524" w14:textId="77777777" w:rsidR="00D36824" w:rsidRPr="00D36824" w:rsidRDefault="00D36824" w:rsidP="00D36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D36824">
              <w:rPr>
                <w:rFonts w:asciiTheme="minorHAnsi" w:hAnsiTheme="minorHAnsi" w:cstheme="minorHAnsi"/>
                <w:b/>
                <w:bCs/>
                <w:lang w:eastAsia="es-ES"/>
              </w:rPr>
              <w:t xml:space="preserve">TOTAL (IVA INCLOS) </w:t>
            </w:r>
          </w:p>
        </w:tc>
        <w:tc>
          <w:tcPr>
            <w:tcW w:w="3393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5C8ACD6" w14:textId="77777777" w:rsidR="00D36824" w:rsidRPr="00D36824" w:rsidRDefault="00D36824" w:rsidP="00D36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eastAsia="es-ES"/>
              </w:rPr>
            </w:pPr>
            <w:r w:rsidRPr="00D36824">
              <w:rPr>
                <w:rFonts w:asciiTheme="minorHAnsi" w:hAnsiTheme="minorHAnsi" w:cstheme="minorHAnsi"/>
                <w:b/>
                <w:bCs/>
                <w:lang w:eastAsia="es-ES"/>
              </w:rPr>
              <w:t xml:space="preserve">60.000,00 </w:t>
            </w:r>
          </w:p>
        </w:tc>
      </w:tr>
    </w:tbl>
    <w:p w14:paraId="0A84088C" w14:textId="77777777" w:rsidR="00D36824" w:rsidRPr="00D36824" w:rsidRDefault="00D36824" w:rsidP="00D3682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sectPr w:rsidR="00D36824" w:rsidRPr="00D36824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BC3AF" w14:textId="77777777" w:rsidR="002A1ACB" w:rsidRDefault="002A1ACB" w:rsidP="00F454D8">
      <w:pPr>
        <w:spacing w:after="0" w:line="240" w:lineRule="auto"/>
      </w:pPr>
      <w:r>
        <w:separator/>
      </w:r>
    </w:p>
  </w:endnote>
  <w:endnote w:type="continuationSeparator" w:id="0">
    <w:p w14:paraId="5BA78A8E" w14:textId="77777777" w:rsidR="002A1ACB" w:rsidRDefault="002A1AC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C0E0A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77FF0D2D" wp14:editId="0EA9601A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5B359" w14:textId="77777777" w:rsidR="002A1ACB" w:rsidRDefault="002A1ACB" w:rsidP="00F454D8">
      <w:pPr>
        <w:spacing w:after="0" w:line="240" w:lineRule="auto"/>
      </w:pPr>
      <w:r>
        <w:separator/>
      </w:r>
    </w:p>
  </w:footnote>
  <w:footnote w:type="continuationSeparator" w:id="0">
    <w:p w14:paraId="634D965F" w14:textId="77777777" w:rsidR="002A1ACB" w:rsidRDefault="002A1AC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DBD8D" w14:textId="77777777" w:rsidR="00F454D8" w:rsidRDefault="00F454D8">
    <w:pPr>
      <w:pStyle w:val="Capalera"/>
    </w:pPr>
  </w:p>
  <w:p w14:paraId="4F4D9CCB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70D93DE4" wp14:editId="59283ED3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291713">
    <w:abstractNumId w:val="2"/>
  </w:num>
  <w:num w:numId="2" w16cid:durableId="2146509228">
    <w:abstractNumId w:val="0"/>
  </w:num>
  <w:num w:numId="3" w16cid:durableId="365451075">
    <w:abstractNumId w:val="3"/>
  </w:num>
  <w:num w:numId="4" w16cid:durableId="6762696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105018"/>
    <w:rsid w:val="001150FE"/>
    <w:rsid w:val="0016725E"/>
    <w:rsid w:val="001D47D4"/>
    <w:rsid w:val="001F2DFC"/>
    <w:rsid w:val="002258BD"/>
    <w:rsid w:val="00227795"/>
    <w:rsid w:val="00233B64"/>
    <w:rsid w:val="00241350"/>
    <w:rsid w:val="00247B10"/>
    <w:rsid w:val="002A1ACB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A37D5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B395B"/>
    <w:rsid w:val="00900292"/>
    <w:rsid w:val="00973C45"/>
    <w:rsid w:val="009B0F3C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36824"/>
    <w:rsid w:val="00D657FF"/>
    <w:rsid w:val="00D746AC"/>
    <w:rsid w:val="00D75A70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547CB8C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183843-73D2-4A76-B035-6C9F5683B8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749938-C878-4B41-917B-09CEA9305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5CAA92-4D70-4765-861F-370995AADDE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5</cp:revision>
  <cp:lastPrinted>2018-12-18T08:58:00Z</cp:lastPrinted>
  <dcterms:created xsi:type="dcterms:W3CDTF">2023-03-10T13:21:00Z</dcterms:created>
  <dcterms:modified xsi:type="dcterms:W3CDTF">2026-07-20T12:04:00Z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